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2DC" w:rsidRDefault="00DC32DC" w:rsidP="00DC32DC">
      <w:pPr>
        <w:pStyle w:val="ConsPlus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Справка </w:t>
      </w:r>
    </w:p>
    <w:p w:rsidR="00DC32DC" w:rsidRDefault="00DC32DC" w:rsidP="00DC32D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323024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ов</w:t>
      </w:r>
      <w:r w:rsidRPr="00323024">
        <w:rPr>
          <w:rFonts w:ascii="Times New Roman" w:hAnsi="Times New Roman"/>
          <w:sz w:val="28"/>
          <w:szCs w:val="28"/>
        </w:rPr>
        <w:t xml:space="preserve"> на исполнение </w:t>
      </w:r>
    </w:p>
    <w:p w:rsidR="00DC32DC" w:rsidRDefault="00DC32DC" w:rsidP="00DC32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публичных нормативных обязательств</w:t>
      </w:r>
    </w:p>
    <w:p w:rsidR="00DC32DC" w:rsidRPr="00323024" w:rsidRDefault="00DC32DC" w:rsidP="00DC32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C32DC" w:rsidRDefault="00DC32DC" w:rsidP="00DC32DC">
      <w:pPr>
        <w:tabs>
          <w:tab w:val="left" w:pos="3345"/>
        </w:tabs>
        <w:jc w:val="center"/>
        <w:rPr>
          <w:sz w:val="28"/>
          <w:szCs w:val="28"/>
        </w:rPr>
      </w:pPr>
    </w:p>
    <w:p w:rsidR="002E26BC" w:rsidRDefault="002E26BC" w:rsidP="00DC32DC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DC32DC" w:rsidRPr="006477A1" w:rsidRDefault="00DC32DC" w:rsidP="002E26BC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г. </w:t>
      </w:r>
      <w:r w:rsidRPr="00DC32DC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расход</w:t>
      </w:r>
      <w:r w:rsidR="00F25CAA">
        <w:rPr>
          <w:rFonts w:ascii="Times New Roman" w:hAnsi="Times New Roman"/>
          <w:sz w:val="28"/>
          <w:szCs w:val="28"/>
        </w:rPr>
        <w:t>ы</w:t>
      </w:r>
      <w:r w:rsidRPr="00323024">
        <w:rPr>
          <w:rFonts w:ascii="Times New Roman" w:hAnsi="Times New Roman"/>
          <w:sz w:val="28"/>
          <w:szCs w:val="28"/>
        </w:rPr>
        <w:t xml:space="preserve">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25CAA">
        <w:rPr>
          <w:sz w:val="28"/>
          <w:szCs w:val="28"/>
        </w:rPr>
        <w:t>дминистрацией</w:t>
      </w:r>
      <w:r>
        <w:rPr>
          <w:sz w:val="28"/>
          <w:szCs w:val="28"/>
        </w:rPr>
        <w:t xml:space="preserve"> Мамоновского сельсовета Маслянинского района Новосибирской области</w:t>
      </w:r>
      <w:r w:rsidRPr="006477A1">
        <w:rPr>
          <w:sz w:val="28"/>
          <w:szCs w:val="28"/>
        </w:rPr>
        <w:t xml:space="preserve"> </w:t>
      </w:r>
      <w:r>
        <w:rPr>
          <w:sz w:val="28"/>
          <w:szCs w:val="28"/>
        </w:rPr>
        <w:t>не производил</w:t>
      </w:r>
      <w:r w:rsidR="00F25CAA">
        <w:rPr>
          <w:sz w:val="28"/>
          <w:szCs w:val="28"/>
        </w:rPr>
        <w:t>ось</w:t>
      </w:r>
      <w:r w:rsidRPr="006477A1">
        <w:rPr>
          <w:sz w:val="28"/>
          <w:szCs w:val="28"/>
        </w:rPr>
        <w:t>.</w:t>
      </w:r>
    </w:p>
    <w:p w:rsidR="00DC32DC" w:rsidRDefault="00DC32DC" w:rsidP="002E26BC">
      <w:pPr>
        <w:jc w:val="both"/>
      </w:pPr>
    </w:p>
    <w:p w:rsidR="00DC32DC" w:rsidRDefault="00DC32DC" w:rsidP="00DC32DC">
      <w:pPr>
        <w:tabs>
          <w:tab w:val="left" w:pos="1245"/>
        </w:tabs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Ташкина Т.А.</w:t>
      </w:r>
    </w:p>
    <w:p w:rsidR="00DC32DC" w:rsidRDefault="00DC32DC" w:rsidP="00DC32DC"/>
    <w:p w:rsidR="00ED5668" w:rsidRDefault="00ED5668"/>
    <w:sectPr w:rsidR="00ED566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C32DC"/>
    <w:rsid w:val="002E26BC"/>
    <w:rsid w:val="005673A8"/>
    <w:rsid w:val="00DC32DC"/>
    <w:rsid w:val="00E92586"/>
    <w:rsid w:val="00ED5668"/>
    <w:rsid w:val="00F2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2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3</cp:revision>
  <dcterms:created xsi:type="dcterms:W3CDTF">2021-04-22T10:08:00Z</dcterms:created>
  <dcterms:modified xsi:type="dcterms:W3CDTF">2021-04-22T10:12:00Z</dcterms:modified>
</cp:coreProperties>
</file>